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0B" w:rsidRPr="00E67E0B" w:rsidRDefault="00E67E0B" w:rsidP="00E67E0B">
      <w:pPr>
        <w:pStyle w:val="NormalWeb"/>
        <w:spacing w:before="0" w:beforeAutospacing="0" w:after="0" w:afterAutospacing="0"/>
        <w:rPr>
          <w:rFonts w:asciiTheme="minorHAnsi" w:hAnsiTheme="minorHAnsi"/>
          <w:b/>
          <w:color w:val="000000"/>
          <w:sz w:val="28"/>
          <w:szCs w:val="28"/>
        </w:rPr>
      </w:pPr>
      <w:bookmarkStart w:id="0" w:name="_GoBack"/>
      <w:bookmarkEnd w:id="0"/>
      <w:r w:rsidRPr="00E67E0B">
        <w:rPr>
          <w:rFonts w:asciiTheme="minorHAnsi" w:hAnsiTheme="minorHAnsi"/>
          <w:b/>
          <w:color w:val="000000"/>
          <w:sz w:val="28"/>
          <w:szCs w:val="28"/>
        </w:rPr>
        <w:t xml:space="preserve">Chapter One: The Sound of the Shell </w:t>
      </w:r>
    </w:p>
    <w:p w:rsidR="00E67E0B" w:rsidRPr="00E67E0B" w:rsidRDefault="00E67E0B" w:rsidP="00E67E0B">
      <w:pPr>
        <w:pStyle w:val="NormalWeb"/>
        <w:spacing w:before="0" w:beforeAutospacing="0" w:after="0" w:afterAutospacing="0"/>
        <w:rPr>
          <w:rFonts w:asciiTheme="minorHAnsi" w:hAnsiTheme="minorHAnsi"/>
          <w:b/>
          <w:color w:val="000000"/>
          <w:sz w:val="28"/>
          <w:szCs w:val="28"/>
        </w:rPr>
      </w:pPr>
    </w:p>
    <w:p w:rsidR="00E67E0B" w:rsidRPr="00E67E0B" w:rsidRDefault="00E67E0B" w:rsidP="00E67E0B">
      <w:pPr>
        <w:pStyle w:val="xmsolistparagraph"/>
        <w:numPr>
          <w:ilvl w:val="0"/>
          <w:numId w:val="4"/>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pages 7 and 10, Golding provides a detailed description of the island. Highlight passages that include detail about color. In the margins, annotate the potential symbolic references and rhetorical power of these colors.  </w:t>
      </w:r>
    </w:p>
    <w:p w:rsidR="00E67E0B" w:rsidRPr="00E67E0B" w:rsidRDefault="00E67E0B" w:rsidP="00E67E0B">
      <w:pPr>
        <w:pStyle w:val="xmsolistparagraph"/>
        <w:numPr>
          <w:ilvl w:val="0"/>
          <w:numId w:val="4"/>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pages 16-17, highlight details that describe the conch and how it’s used. Annotate details that convey the significance of this object.  </w:t>
      </w:r>
    </w:p>
    <w:p w:rsidR="00E67E0B" w:rsidRPr="00E67E0B" w:rsidRDefault="00E67E0B" w:rsidP="00E67E0B">
      <w:pPr>
        <w:pStyle w:val="xmsolistparagraph"/>
        <w:numPr>
          <w:ilvl w:val="0"/>
          <w:numId w:val="4"/>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 19, the choir is introduced. Highlight details that describe the choir boys and provide interpretations in the margins.  The images of the choir entering symbolize what famous historical group? If you know, or can guess, compose the name of this group in the margin.</w:t>
      </w:r>
    </w:p>
    <w:p w:rsidR="00E67E0B" w:rsidRPr="00E67E0B" w:rsidRDefault="00E67E0B" w:rsidP="00E67E0B">
      <w:pPr>
        <w:pStyle w:val="xmsolistparagraph"/>
        <w:numPr>
          <w:ilvl w:val="0"/>
          <w:numId w:val="4"/>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 28, the boys encounter “the great rock.”  In the margins, highlight details and images that describe the island both before their encounter with the rock and after offer your interpretations.</w:t>
      </w:r>
    </w:p>
    <w:p w:rsidR="00E67E0B" w:rsidRPr="00E67E0B" w:rsidRDefault="00E67E0B" w:rsidP="00E67E0B">
      <w:pPr>
        <w:pStyle w:val="xmsolistparagraph"/>
        <w:spacing w:before="0" w:beforeAutospacing="0" w:after="0" w:afterAutospacing="0"/>
        <w:ind w:left="990"/>
        <w:rPr>
          <w:rFonts w:asciiTheme="minorHAnsi" w:hAnsiTheme="minorHAnsi"/>
          <w:color w:val="000000"/>
          <w:sz w:val="28"/>
          <w:szCs w:val="28"/>
        </w:rPr>
      </w:pPr>
    </w:p>
    <w:p w:rsidR="00E67E0B" w:rsidRPr="00E67E0B" w:rsidRDefault="00E67E0B" w:rsidP="00E67E0B">
      <w:pPr>
        <w:spacing w:after="0"/>
        <w:rPr>
          <w:rFonts w:cs="Times New Roman"/>
          <w:b/>
          <w:sz w:val="28"/>
          <w:szCs w:val="28"/>
        </w:rPr>
      </w:pPr>
      <w:r w:rsidRPr="00E67E0B">
        <w:rPr>
          <w:rFonts w:cs="Times New Roman"/>
          <w:b/>
          <w:sz w:val="28"/>
          <w:szCs w:val="28"/>
        </w:rPr>
        <w:t>Chapter Two: Fire on the Mountain</w:t>
      </w:r>
    </w:p>
    <w:p w:rsidR="00E67E0B" w:rsidRPr="00E67E0B" w:rsidRDefault="00E67E0B" w:rsidP="00E67E0B">
      <w:pPr>
        <w:spacing w:after="0"/>
        <w:rPr>
          <w:rFonts w:cs="Times New Roman"/>
          <w:b/>
          <w:sz w:val="28"/>
          <w:szCs w:val="28"/>
        </w:rPr>
      </w:pP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On pages 33-36, Golding clearly uses dialogue to develop the main characters.  In the margins, analyze the dialogue of each of the main characters and compose descriptions of the main characters.</w:t>
      </w: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 xml:space="preserve">Summarize and analyze what different boys think about the “beastie.”  </w:t>
      </w: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 xml:space="preserve">On page 38, the boys leave the meeting abruptly.  Compose an analysis of what this means and what this likely foreshadows.  </w:t>
      </w: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On page 44, Golding’s description of the forest responding to the boys and the fire can be interpreted figuratively.  Compose your analysis of the descriptions in the margins.</w:t>
      </w: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On pages 44-46, annotate the significance of character dialogue and actions.</w:t>
      </w: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At the end of the chapter, compose one sentence explaining what happens to the boy with the mulberry birthmark.  What are the implications of this event?</w:t>
      </w:r>
    </w:p>
    <w:p w:rsidR="00E67E0B" w:rsidRDefault="00E67E0B" w:rsidP="00E67E0B">
      <w:pPr>
        <w:rPr>
          <w:rFonts w:cs="Times New Roman"/>
          <w:b/>
          <w:sz w:val="24"/>
          <w:szCs w:val="24"/>
        </w:rPr>
      </w:pPr>
    </w:p>
    <w:p w:rsidR="00E67E0B" w:rsidRDefault="00E67E0B" w:rsidP="00E67E0B">
      <w:pPr>
        <w:rPr>
          <w:rFonts w:cs="Times New Roman"/>
          <w:b/>
          <w:sz w:val="28"/>
          <w:szCs w:val="28"/>
        </w:rPr>
      </w:pPr>
    </w:p>
    <w:p w:rsidR="00E67E0B" w:rsidRDefault="00E67E0B" w:rsidP="00E67E0B">
      <w:pPr>
        <w:rPr>
          <w:rFonts w:cs="Times New Roman"/>
          <w:b/>
          <w:sz w:val="28"/>
          <w:szCs w:val="28"/>
        </w:rPr>
      </w:pPr>
    </w:p>
    <w:p w:rsidR="00E67E0B" w:rsidRDefault="00E67E0B" w:rsidP="00E67E0B">
      <w:pPr>
        <w:rPr>
          <w:rFonts w:cs="Times New Roman"/>
          <w:b/>
          <w:sz w:val="28"/>
          <w:szCs w:val="28"/>
        </w:rPr>
      </w:pPr>
    </w:p>
    <w:p w:rsidR="00E67E0B" w:rsidRPr="00E67E0B" w:rsidRDefault="00E67E0B" w:rsidP="00E67E0B">
      <w:pPr>
        <w:rPr>
          <w:rFonts w:cs="Times New Roman"/>
          <w:b/>
          <w:sz w:val="28"/>
          <w:szCs w:val="28"/>
        </w:rPr>
      </w:pPr>
      <w:r w:rsidRPr="00E67E0B">
        <w:rPr>
          <w:rFonts w:cs="Times New Roman"/>
          <w:b/>
          <w:sz w:val="28"/>
          <w:szCs w:val="28"/>
        </w:rPr>
        <w:lastRenderedPageBreak/>
        <w:t>Chapter Three:  Huts on the Beach</w:t>
      </w:r>
    </w:p>
    <w:p w:rsidR="00E67E0B" w:rsidRPr="00E67E0B" w:rsidRDefault="00E67E0B" w:rsidP="00E67E0B">
      <w:pPr>
        <w:rPr>
          <w:rFonts w:cs="Times New Roman"/>
          <w:sz w:val="28"/>
          <w:szCs w:val="28"/>
        </w:rPr>
      </w:pPr>
      <w:r w:rsidRPr="00E67E0B">
        <w:rPr>
          <w:rFonts w:cs="Times New Roman"/>
          <w:sz w:val="28"/>
          <w:szCs w:val="28"/>
        </w:rPr>
        <w:t>Pages 48-49</w:t>
      </w:r>
    </w:p>
    <w:p w:rsidR="00E67E0B" w:rsidRPr="00E67E0B" w:rsidRDefault="00E67E0B" w:rsidP="00E67E0B">
      <w:pPr>
        <w:pStyle w:val="ListParagraph"/>
        <w:numPr>
          <w:ilvl w:val="0"/>
          <w:numId w:val="2"/>
        </w:numPr>
        <w:rPr>
          <w:rFonts w:cs="Times New Roman"/>
          <w:sz w:val="28"/>
          <w:szCs w:val="28"/>
        </w:rPr>
      </w:pPr>
      <w:r w:rsidRPr="00E67E0B">
        <w:rPr>
          <w:rFonts w:cs="Times New Roman"/>
          <w:sz w:val="28"/>
          <w:szCs w:val="28"/>
        </w:rPr>
        <w:t>Jack is physically described and compared a number of times to different things.  Highlight each detail and compose summaries in the margins.  Examine the progression of the comparisons.  Compose a sentence which explains what Golding is suggesting by these descriptions and comparisons.</w:t>
      </w:r>
    </w:p>
    <w:p w:rsidR="00E67E0B" w:rsidRPr="00E67E0B" w:rsidRDefault="00E67E0B" w:rsidP="00E67E0B">
      <w:pPr>
        <w:pStyle w:val="ListParagraph"/>
        <w:numPr>
          <w:ilvl w:val="0"/>
          <w:numId w:val="2"/>
        </w:numPr>
        <w:rPr>
          <w:rFonts w:cs="Times New Roman"/>
          <w:sz w:val="28"/>
          <w:szCs w:val="28"/>
        </w:rPr>
      </w:pPr>
      <w:r w:rsidRPr="00E67E0B">
        <w:rPr>
          <w:rFonts w:cs="Times New Roman"/>
          <w:sz w:val="28"/>
          <w:szCs w:val="28"/>
        </w:rPr>
        <w:t>Highlight any detail and image which describes how the forest responds to Jack.  Offer your interpretations in the margins.</w:t>
      </w:r>
    </w:p>
    <w:p w:rsidR="00E67E0B" w:rsidRPr="00E67E0B" w:rsidRDefault="00E67E0B" w:rsidP="00E67E0B">
      <w:pPr>
        <w:rPr>
          <w:rFonts w:cs="Times New Roman"/>
          <w:sz w:val="28"/>
          <w:szCs w:val="28"/>
        </w:rPr>
      </w:pPr>
      <w:r w:rsidRPr="00E67E0B">
        <w:rPr>
          <w:rFonts w:cs="Times New Roman"/>
          <w:sz w:val="28"/>
          <w:szCs w:val="28"/>
        </w:rPr>
        <w:t>Pages 55-57</w:t>
      </w:r>
    </w:p>
    <w:p w:rsidR="00E67E0B" w:rsidRPr="00E67E0B" w:rsidRDefault="00E67E0B" w:rsidP="00E67E0B">
      <w:pPr>
        <w:pStyle w:val="ListParagraph"/>
        <w:numPr>
          <w:ilvl w:val="0"/>
          <w:numId w:val="2"/>
        </w:numPr>
        <w:rPr>
          <w:rFonts w:cs="Times New Roman"/>
          <w:sz w:val="28"/>
          <w:szCs w:val="28"/>
        </w:rPr>
      </w:pPr>
      <w:r w:rsidRPr="00E67E0B">
        <w:rPr>
          <w:rFonts w:cs="Times New Roman"/>
          <w:sz w:val="28"/>
          <w:szCs w:val="28"/>
        </w:rPr>
        <w:t>Like Jack, Simon spends time in the forest alone.  Annotate all physical descriptions and actions of Simon.</w:t>
      </w:r>
    </w:p>
    <w:p w:rsidR="00E67E0B" w:rsidRPr="00E67E0B" w:rsidRDefault="00E67E0B" w:rsidP="00E67E0B">
      <w:pPr>
        <w:pStyle w:val="ListParagraph"/>
        <w:numPr>
          <w:ilvl w:val="0"/>
          <w:numId w:val="2"/>
        </w:numPr>
        <w:rPr>
          <w:rFonts w:cs="Times New Roman"/>
          <w:sz w:val="28"/>
          <w:szCs w:val="28"/>
        </w:rPr>
      </w:pPr>
      <w:r w:rsidRPr="00E67E0B">
        <w:rPr>
          <w:rFonts w:cs="Times New Roman"/>
          <w:sz w:val="28"/>
          <w:szCs w:val="28"/>
        </w:rPr>
        <w:t>Highlight details and imagery which describe how the forest responds to Simon.</w:t>
      </w:r>
    </w:p>
    <w:p w:rsidR="00E67E0B" w:rsidRPr="00E67E0B" w:rsidRDefault="00E67E0B" w:rsidP="00E67E0B">
      <w:pPr>
        <w:pStyle w:val="ListParagraph"/>
        <w:numPr>
          <w:ilvl w:val="0"/>
          <w:numId w:val="2"/>
        </w:numPr>
        <w:rPr>
          <w:rFonts w:cs="Times New Roman"/>
          <w:sz w:val="28"/>
          <w:szCs w:val="28"/>
        </w:rPr>
      </w:pPr>
      <w:r w:rsidRPr="00E67E0B">
        <w:rPr>
          <w:rFonts w:cs="Times New Roman"/>
          <w:sz w:val="28"/>
          <w:szCs w:val="28"/>
        </w:rPr>
        <w:t>At the end of the chapter, use post-its to compare Jack’s experience in the forest to Simon’s experience.</w:t>
      </w:r>
    </w:p>
    <w:p w:rsidR="00E67E0B" w:rsidRPr="00E67E0B" w:rsidRDefault="00E67E0B" w:rsidP="00E67E0B">
      <w:pPr>
        <w:pStyle w:val="NormalWeb"/>
        <w:spacing w:before="0" w:beforeAutospacing="0" w:after="0" w:afterAutospacing="0" w:line="600" w:lineRule="auto"/>
        <w:rPr>
          <w:rFonts w:asciiTheme="minorHAnsi" w:hAnsiTheme="minorHAnsi"/>
          <w:b/>
          <w:color w:val="000000"/>
          <w:sz w:val="28"/>
          <w:szCs w:val="28"/>
        </w:rPr>
      </w:pPr>
      <w:r w:rsidRPr="00E67E0B">
        <w:rPr>
          <w:rFonts w:asciiTheme="minorHAnsi" w:hAnsiTheme="minorHAnsi"/>
          <w:b/>
          <w:color w:val="000000"/>
          <w:sz w:val="28"/>
          <w:szCs w:val="28"/>
        </w:rPr>
        <w:t>Chapter Four: Painted Faces and Long Hair</w:t>
      </w:r>
    </w:p>
    <w:p w:rsidR="00E67E0B" w:rsidRPr="00E67E0B" w:rsidRDefault="00E67E0B" w:rsidP="00E67E0B">
      <w:pPr>
        <w:pStyle w:val="NormalWeb"/>
        <w:numPr>
          <w:ilvl w:val="0"/>
          <w:numId w:val="7"/>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 59, highlight details that summarize what life is like on the island for the littluns.  Briefly list the details in the margins.</w:t>
      </w:r>
    </w:p>
    <w:p w:rsidR="00E67E0B" w:rsidRPr="00E67E0B" w:rsidRDefault="00E67E0B" w:rsidP="00E67E0B">
      <w:pPr>
        <w:pStyle w:val="xmsolistparagraph"/>
        <w:numPr>
          <w:ilvl w:val="0"/>
          <w:numId w:val="7"/>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 63-64, Jack and the choir put on “masks,” which are often used as symbols.  Highlight details and images that help to contribute to the symbolic representation of the masks.  Compose a sentence which explains what you think the “masks” represent. </w:t>
      </w:r>
    </w:p>
    <w:p w:rsidR="00E67E0B" w:rsidRPr="00E67E0B" w:rsidRDefault="00E67E0B" w:rsidP="00E67E0B">
      <w:pPr>
        <w:pStyle w:val="xmsolistparagraph"/>
        <w:numPr>
          <w:ilvl w:val="0"/>
          <w:numId w:val="7"/>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pages 74-75, Jack and the choir boys reenact the pig hunt. Highlight significant details from this passage.  At the end of the chapter, compose a statement which analyzes the significance and implications of this scene.</w:t>
      </w:r>
    </w:p>
    <w:p w:rsidR="005012EB" w:rsidRDefault="00C75E62"/>
    <w:sectPr w:rsidR="00501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2FFD"/>
    <w:multiLevelType w:val="hybridMultilevel"/>
    <w:tmpl w:val="93FE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D1532"/>
    <w:multiLevelType w:val="hybridMultilevel"/>
    <w:tmpl w:val="B282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73144"/>
    <w:multiLevelType w:val="hybridMultilevel"/>
    <w:tmpl w:val="747C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F1A27"/>
    <w:multiLevelType w:val="hybridMultilevel"/>
    <w:tmpl w:val="1A16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C611F"/>
    <w:multiLevelType w:val="hybridMultilevel"/>
    <w:tmpl w:val="7100A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5131E5"/>
    <w:multiLevelType w:val="hybridMultilevel"/>
    <w:tmpl w:val="9C22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A2603"/>
    <w:multiLevelType w:val="hybridMultilevel"/>
    <w:tmpl w:val="FFC4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0B"/>
    <w:rsid w:val="0034678F"/>
    <w:rsid w:val="0047407D"/>
    <w:rsid w:val="00C75E62"/>
    <w:rsid w:val="00E6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DC564-28E4-4DDC-BCDF-FA7E3376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E0B"/>
    <w:pPr>
      <w:ind w:left="720"/>
      <w:contextualSpacing/>
    </w:pPr>
  </w:style>
  <w:style w:type="paragraph" w:styleId="NormalWeb">
    <w:name w:val="Normal (Web)"/>
    <w:basedOn w:val="Normal"/>
    <w:uiPriority w:val="99"/>
    <w:unhideWhenUsed/>
    <w:rsid w:val="00E67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67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Maloney, Dylan S.</cp:lastModifiedBy>
  <cp:revision>2</cp:revision>
  <dcterms:created xsi:type="dcterms:W3CDTF">2017-01-10T21:50:00Z</dcterms:created>
  <dcterms:modified xsi:type="dcterms:W3CDTF">2017-01-10T21:50:00Z</dcterms:modified>
</cp:coreProperties>
</file>